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4A" w:rsidRDefault="001D304A">
      <w:pPr>
        <w:ind w:firstLine="567"/>
        <w:jc w:val="center"/>
        <w:rPr>
          <w:sz w:val="28"/>
          <w:szCs w:val="28"/>
        </w:rPr>
      </w:pPr>
    </w:p>
    <w:p w:rsidR="00B43053" w:rsidRDefault="003C4614">
      <w:pPr>
        <w:ind w:firstLine="567"/>
        <w:jc w:val="center"/>
        <w:rPr>
          <w:sz w:val="28"/>
        </w:rPr>
      </w:pPr>
      <w:r>
        <w:rPr>
          <w:sz w:val="28"/>
          <w:szCs w:val="28"/>
        </w:rPr>
        <w:t>ОБЪЯВЛЕНИЕ О ПРОВЕДЕНИИ ОБЛАСТНОГО КОНКУРСА «ЛУЧШИЙ МУНИЦИПАЛЬНЫЙ СЛУЖАЩИЙ КОСТРОМСКОЙ ОБЛАСТИ»</w:t>
      </w:r>
    </w:p>
    <w:p w:rsidR="00B43053" w:rsidRDefault="003C4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постановлением губернатора Костромской области от 11 февраля 2010 года № 19 «Об областном конкурсе «Лучший муниципальный служащий Костромской области» управление по вопросам внутренней политики администрации Костромской области (далее - управление) объявляет о проведении конкурса на звание «Лучши</w:t>
      </w:r>
      <w:r w:rsidR="001B30B9">
        <w:rPr>
          <w:sz w:val="28"/>
          <w:szCs w:val="28"/>
        </w:rPr>
        <w:t>й муниципальный</w:t>
      </w:r>
      <w:r w:rsidR="00AD364B">
        <w:rPr>
          <w:sz w:val="28"/>
          <w:szCs w:val="28"/>
        </w:rPr>
        <w:t xml:space="preserve"> служащий» в 2026</w:t>
      </w:r>
      <w:r>
        <w:rPr>
          <w:sz w:val="28"/>
          <w:szCs w:val="28"/>
        </w:rPr>
        <w:t xml:space="preserve"> году (далее – конкурс).</w:t>
      </w:r>
    </w:p>
    <w:p w:rsidR="00B43053" w:rsidRDefault="003C4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проводится по следующим номинациям:</w:t>
      </w:r>
    </w:p>
    <w:p w:rsidR="00B43053" w:rsidRDefault="003C461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1) </w:t>
      </w:r>
      <w:r>
        <w:rPr>
          <w:sz w:val="28"/>
          <w:szCs w:val="28"/>
          <w:lang w:eastAsia="ru-RU"/>
        </w:rPr>
        <w:t>«Лучший муниципальный служащий муниципального района,  муниципального округа, городского округа»;</w:t>
      </w:r>
    </w:p>
    <w:p w:rsidR="00B43053" w:rsidRDefault="003C4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2) «Лучший муниципальный служащий городского поселения, сельского поселения».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Участниками конкурса являются муниципальные служащие - победители муниципальных конкурсов «Лучший муниципальный служащий» (далее - участники конкурса).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От одного муниципального образования Костромской области в конкурсе может принимать участие не более одного участника в каждой номинации. Стаж муниципальной службы участника конкурса для участия в конкурсе должен быть не менее одного года на момент подачи документов. Муниципальный служащий, ставший победителем конкурса, может вновь принять в нем участие не ранее чем через три года с того года, в котором он был признан победителем.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В течение 30 дней со дня официального опубликования информации о проведении конкурса муниципальные служащие Костромской области, желающие принять участие в конкурсе, представляют в управление по адресу: г. Кострома, ул. Дзержинского, 15, следующие конкурсные материалы: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1) заявку на участие в конкурсе по форме согласно приложению № 1 к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Положению 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color w:val="000000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2) анкету муниципального служащего, заверенную по месту работы, по форме согласно приложению № 2 к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 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color w:val="000000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3) характеристику муниципального служащего по форме согласно приложению № 2.1 к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Положению 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color w:val="000000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4) конкурсную работу (доклад, реферат, эссе), согласованную с непосредственным руководителем муниципального служащего, включающую в себя аргументированно изложенные основные достижения участника конкурса в профессиональной деятельности, разработанные и реализованные проекты, методические разработки, фоторепортажи, материалы средств массовой информации по обозначенным проектам.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Конкурсная работа должна отвечать следующим требованиям: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конкурсные материалы представляются в печатном и электронном виде, общий объем конкурсной работы не должен превышать 10 страниц;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структура конкурсной работы состоит из следующих разделов: введение, основная часть, заключение, выводы;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текст должен быть расположен на одной стороне листа, напечатан через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полуторный межстрочный интервал, шрифт </w:t>
      </w:r>
      <w:proofErr w:type="spellStart"/>
      <w:r>
        <w:rPr>
          <w:rFonts w:ascii="Times New Roman" w:hAnsi="Times New Roman"/>
          <w:color w:val="000000"/>
          <w:sz w:val="28"/>
        </w:rPr>
        <w:t>Times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New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Roman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Regular</w:t>
      </w:r>
      <w:proofErr w:type="spellEnd"/>
      <w:r>
        <w:rPr>
          <w:rFonts w:ascii="Times New Roman" w:hAnsi="Times New Roman"/>
          <w:color w:val="000000"/>
          <w:sz w:val="28"/>
        </w:rPr>
        <w:t>) размером 14 кегль; поля: слева - 2,75 см, справа - 2,25 см, сверху - 3 см, снизу - 2 см; нумерация страниц - верхний колонтитул (справа);</w:t>
      </w:r>
      <w:proofErr w:type="gramEnd"/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материалы (фотографии, слайды) предоставляются отдельными файлами, при этом все представленные иллюстрационные материалы должны содержать пояснения к ним;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5) документы, подтверждающие профессиональные достижения муниципального служащего, повышение квалификации, справки аттестационных комиссий;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6) копию акта, подтверждающего победу муниципального служащего в муниципальном конкурсе «Лучший муниципальный служащий».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Поступившие на конкурс документы регистрируются организатором конкурса в день их поступления в </w:t>
      </w:r>
      <w:hyperlink w:history="1">
        <w:r>
          <w:rPr>
            <w:rFonts w:ascii="Times New Roman" w:hAnsi="Times New Roman"/>
            <w:sz w:val="28"/>
          </w:rPr>
          <w:t>журнале</w:t>
        </w:r>
      </w:hyperlink>
      <w:r>
        <w:rPr>
          <w:rFonts w:ascii="Times New Roman" w:hAnsi="Times New Roman"/>
          <w:sz w:val="28"/>
        </w:rPr>
        <w:t xml:space="preserve"> регистрации документов по форме согласно приложению № 2.2 к 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 xml:space="preserve">Костромской области» </w:t>
      </w:r>
      <w:r>
        <w:rPr>
          <w:rFonts w:ascii="Times New Roman" w:hAnsi="Times New Roman"/>
          <w:sz w:val="28"/>
        </w:rPr>
        <w:t>и в течение 1 рабочего дня передаются в конкурсную комиссию.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Муниципальный служащий не менее чем за 5 дней до истечения срока приема заявок имеет право отозвать свою заявку на участие в конкурсе, сообщив об этом письменно управлению.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Конкурсная комиссия в течение 10 дней со дня истечения срока приема заявок принимает решение о допуске муниципального служащего к участию в конкурсе либо об отказе в допуске к участию в конкурсе.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Секретарь конкурсной комиссии </w:t>
      </w:r>
      <w:r w:rsidR="001B30B9">
        <w:rPr>
          <w:rFonts w:ascii="Times New Roman" w:hAnsi="Times New Roman"/>
          <w:sz w:val="28"/>
        </w:rPr>
        <w:t>в течени</w:t>
      </w:r>
      <w:proofErr w:type="gramStart"/>
      <w:r w:rsidR="001B30B9"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3 рабочих дней со дня принятия конкурсной комиссией соответствующего решения извещает участников конкурса о принятом решении посредством вручения под роспись </w:t>
      </w:r>
      <w:hyperlink w:history="1">
        <w:r>
          <w:rPr>
            <w:rFonts w:ascii="Times New Roman" w:hAnsi="Times New Roman"/>
            <w:sz w:val="28"/>
          </w:rPr>
          <w:t>уведомления</w:t>
        </w:r>
      </w:hyperlink>
      <w:r>
        <w:rPr>
          <w:rFonts w:ascii="Times New Roman" w:hAnsi="Times New Roman"/>
          <w:sz w:val="28"/>
        </w:rPr>
        <w:t xml:space="preserve"> по форме согласно приложению № 2.3 к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 xml:space="preserve">Костромской области» </w:t>
      </w:r>
      <w:r>
        <w:rPr>
          <w:rFonts w:ascii="Times New Roman" w:hAnsi="Times New Roman"/>
          <w:sz w:val="28"/>
        </w:rPr>
        <w:t>либо направления указанного уведомления почтовым отправлением по адресу, указанному в заявке муниципального служащего.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sz w:val="28"/>
        </w:rPr>
        <w:t>В случае принятия решения об отказе в допуске к участию в конкурсе</w:t>
      </w:r>
      <w:proofErr w:type="gramEnd"/>
      <w:r>
        <w:rPr>
          <w:rFonts w:ascii="Times New Roman" w:hAnsi="Times New Roman"/>
          <w:sz w:val="28"/>
        </w:rPr>
        <w:t xml:space="preserve"> в уведомлении указывается причина отказа и разъясняется порядок обжалования такого решения.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Основаниями для отказа в допуске к участию в конкурсе являются: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1) представление неполного комплекта конкурсных материалов, указанного в </w:t>
      </w:r>
      <w:hyperlink w:history="1">
        <w:r>
          <w:rPr>
            <w:rFonts w:ascii="Times New Roman" w:hAnsi="Times New Roman"/>
            <w:sz w:val="28"/>
          </w:rPr>
          <w:t>пункте 14</w:t>
        </w:r>
      </w:hyperlink>
      <w:r>
        <w:rPr>
          <w:rFonts w:ascii="Times New Roman" w:hAnsi="Times New Roman"/>
          <w:sz w:val="28"/>
        </w:rPr>
        <w:t xml:space="preserve"> 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2) несоблюдение требований к оформлению конкурсных материалов, указанных в </w:t>
      </w:r>
      <w:hyperlink w:history="1">
        <w:r>
          <w:rPr>
            <w:rFonts w:ascii="Times New Roman" w:hAnsi="Times New Roman"/>
            <w:sz w:val="28"/>
          </w:rPr>
          <w:t>пункте 14</w:t>
        </w:r>
      </w:hyperlink>
      <w:r>
        <w:rPr>
          <w:rFonts w:ascii="Times New Roman" w:hAnsi="Times New Roman"/>
          <w:sz w:val="28"/>
        </w:rPr>
        <w:t xml:space="preserve">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3) несоответствие муниципального служащего условиям конкурса, указанным в </w:t>
      </w:r>
      <w:hyperlink w:history="1">
        <w:r>
          <w:rPr>
            <w:rFonts w:ascii="Times New Roman" w:hAnsi="Times New Roman"/>
            <w:sz w:val="28"/>
          </w:rPr>
          <w:t>главе 3</w:t>
        </w:r>
      </w:hyperlink>
      <w:r>
        <w:rPr>
          <w:rFonts w:ascii="Times New Roman" w:hAnsi="Times New Roman"/>
          <w:sz w:val="28"/>
        </w:rPr>
        <w:t xml:space="preserve"> 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Если для участия в каждой из номинаций конкурса подано три или менее трех заявок, конкурс признается несостоявшимся.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Если для участия в одной из номинаций конкурса подано три или менее трех заявок или не подано ни одной заявки, конкурс признается несостоявшимся только в отношении такой номинации.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Решение конкурсной комиссии о признании конкурса несостоявшимся оформляется протоколом.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lastRenderedPageBreak/>
        <w:t>Конкурс проводится в 4 этапа: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 этап - оценка конкурсных материалов, представленных на конкурс;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 этап - оценка знаний участников конкурса методом тестирования;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 этап - оценка публичных выступлений участников конкурса;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4 этап - подведение итогов конкурса, награждение победителей.</w:t>
      </w:r>
    </w:p>
    <w:p w:rsidR="00B43053" w:rsidRDefault="003C461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В ходе первого этапа оцениваются представленные на конкурс конкурсные материалы в соответствии с </w:t>
      </w:r>
      <w:hyperlink w:history="1">
        <w:r w:rsidRPr="003C4614">
          <w:rPr>
            <w:color w:val="000000"/>
            <w:sz w:val="28"/>
          </w:rPr>
          <w:t>критериями</w:t>
        </w:r>
      </w:hyperlink>
      <w:r>
        <w:rPr>
          <w:sz w:val="28"/>
        </w:rPr>
        <w:t xml:space="preserve"> оценки конкурсных материалов, деятельности и публичного выступления участника областного конкурса «Лучший муниципальный служащий Костромской области» (далее - критерии оценки), указанными в приложении № 3 к Положению </w:t>
      </w:r>
      <w:r w:rsidRPr="003C4614">
        <w:rPr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sz w:val="28"/>
          <w:szCs w:val="28"/>
        </w:rPr>
        <w:t>Костромской области»</w:t>
      </w:r>
      <w:r>
        <w:rPr>
          <w:sz w:val="28"/>
        </w:rPr>
        <w:t>.</w:t>
      </w:r>
    </w:p>
    <w:p w:rsidR="00B43053" w:rsidRDefault="003C461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В ходе второго этапа конкурса оцениваются теоретические знания участников конкурса методом тестирования. Тесты разрабатываются и утверждаются ежегодно начальником управления и состоят из 40 вопросов.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В ходе тестирования у участников конкурса проверяются знания:</w:t>
      </w:r>
    </w:p>
    <w:p w:rsidR="00B43053" w:rsidRDefault="00D13FFA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9" w:tooltip="https://login.consultant.ru/link/?req=doc&amp;base=LAW&amp;n=2875&amp;date=24.05.2021" w:history="1">
        <w:r w:rsidR="003C4614">
          <w:rPr>
            <w:rFonts w:ascii="Times New Roman" w:hAnsi="Times New Roman"/>
            <w:sz w:val="28"/>
          </w:rPr>
          <w:t>Конституции</w:t>
        </w:r>
      </w:hyperlink>
      <w:r w:rsidR="003C4614">
        <w:rPr>
          <w:rFonts w:ascii="Times New Roman" w:hAnsi="Times New Roman"/>
          <w:sz w:val="28"/>
        </w:rPr>
        <w:t xml:space="preserve"> Российской Федерации;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законодательства о муниципальной службе;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законодательства в сфере противодействия коррупции;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делового русского языка;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основ компьютерной грамотности.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 каждый верный ответ участник конкурса получает 1 дополнительный балл к общей сумме баллов, полученной им по итогам оценки конкурсных материалов в ходе первого этапа конкурса.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В ходе третьего этапа конкурса заслушивается подготовленное участником конкурса публичное выступление о себе, своих достижениях в профессиональной деятельности, разработанных и реализованных проектах, методических разработках.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Публичное выступление участника конкурса оцениваются в соответствии с </w:t>
      </w:r>
      <w:hyperlink w:history="1">
        <w:r>
          <w:rPr>
            <w:rFonts w:ascii="Times New Roman" w:hAnsi="Times New Roman"/>
            <w:sz w:val="28"/>
          </w:rPr>
          <w:t>критериями</w:t>
        </w:r>
      </w:hyperlink>
      <w:r>
        <w:rPr>
          <w:rFonts w:ascii="Times New Roman" w:hAnsi="Times New Roman"/>
          <w:sz w:val="28"/>
        </w:rPr>
        <w:t xml:space="preserve"> оценки, указанными в приложении № 3 к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ходе четвертого этапа конкурса производится подведение итогов конкурса и определение победителей конкурса в порядке, установленном </w:t>
      </w:r>
      <w:hyperlink w:history="1">
        <w:r>
          <w:rPr>
            <w:rFonts w:ascii="Times New Roman" w:hAnsi="Times New Roman"/>
            <w:sz w:val="28"/>
          </w:rPr>
          <w:t>главой 7</w:t>
        </w:r>
      </w:hyperlink>
      <w:r>
        <w:rPr>
          <w:rFonts w:ascii="Times New Roman" w:hAnsi="Times New Roman"/>
          <w:sz w:val="28"/>
        </w:rPr>
        <w:t xml:space="preserve">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Заявки на участие в конкурсе направлять по адресу: г. Кострома, </w:t>
      </w:r>
      <w:r w:rsidR="00866A51">
        <w:rPr>
          <w:rFonts w:ascii="Times New Roman" w:hAnsi="Times New Roman"/>
          <w:sz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ул. Дзержинского, 15, </w:t>
      </w:r>
      <w:proofErr w:type="spellStart"/>
      <w:r>
        <w:rPr>
          <w:rFonts w:ascii="Times New Roman" w:hAnsi="Times New Roman"/>
          <w:sz w:val="28"/>
        </w:rPr>
        <w:t>каб</w:t>
      </w:r>
      <w:proofErr w:type="spellEnd"/>
      <w:r>
        <w:rPr>
          <w:rFonts w:ascii="Times New Roman" w:hAnsi="Times New Roman"/>
          <w:sz w:val="28"/>
        </w:rPr>
        <w:t xml:space="preserve">. № 8, а также по электронной почте </w:t>
      </w:r>
      <w:r w:rsidR="00866A51" w:rsidRPr="00866A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smirnova.ao@kostroma.gov.ru</w:t>
      </w:r>
      <w:r w:rsidRPr="00866A51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тел. (4942) </w:t>
      </w:r>
      <w:r w:rsidR="00866A51">
        <w:rPr>
          <w:rFonts w:ascii="Times New Roman" w:hAnsi="Times New Roman"/>
          <w:sz w:val="28"/>
        </w:rPr>
        <w:t>31-42-25</w:t>
      </w:r>
      <w:r>
        <w:rPr>
          <w:rFonts w:ascii="Times New Roman" w:hAnsi="Times New Roman"/>
          <w:sz w:val="28"/>
        </w:rPr>
        <w:t>.</w:t>
      </w:r>
    </w:p>
    <w:p w:rsidR="00B43053" w:rsidRDefault="001B30B9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Прие</w:t>
      </w:r>
      <w:r w:rsidR="00F36EF4">
        <w:rPr>
          <w:rFonts w:ascii="Times New Roman" w:hAnsi="Times New Roman"/>
          <w:sz w:val="28"/>
          <w:szCs w:val="28"/>
        </w:rPr>
        <w:t xml:space="preserve">м заявок осуществляется с </w:t>
      </w:r>
      <w:r w:rsidR="00AD364B">
        <w:rPr>
          <w:rFonts w:ascii="Times New Roman" w:hAnsi="Times New Roman"/>
          <w:sz w:val="28"/>
          <w:szCs w:val="28"/>
        </w:rPr>
        <w:t>29 апреля по 29</w:t>
      </w:r>
      <w:r w:rsidR="00D0412D">
        <w:rPr>
          <w:rFonts w:ascii="Times New Roman" w:hAnsi="Times New Roman"/>
          <w:sz w:val="28"/>
          <w:szCs w:val="28"/>
        </w:rPr>
        <w:t xml:space="preserve"> мая 202</w:t>
      </w:r>
      <w:r w:rsidR="00AD364B">
        <w:rPr>
          <w:rFonts w:ascii="Times New Roman" w:hAnsi="Times New Roman"/>
          <w:sz w:val="28"/>
          <w:szCs w:val="28"/>
        </w:rPr>
        <w:t>6</w:t>
      </w:r>
      <w:r w:rsidR="003C4614">
        <w:rPr>
          <w:rFonts w:ascii="Times New Roman" w:hAnsi="Times New Roman"/>
          <w:sz w:val="28"/>
          <w:szCs w:val="28"/>
        </w:rPr>
        <w:t xml:space="preserve"> года с 9-00 до 18-00 часов ежедневно, кроме субботы и воскресенья.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Предполагаемая дата </w:t>
      </w:r>
      <w:r w:rsidR="00AD364B">
        <w:rPr>
          <w:color w:val="000000"/>
          <w:sz w:val="28"/>
          <w:szCs w:val="28"/>
        </w:rPr>
        <w:t>проведения 1 этапа конкурса - 15 июня</w:t>
      </w:r>
      <w:r w:rsidR="00F36EF4">
        <w:rPr>
          <w:color w:val="000000"/>
          <w:sz w:val="28"/>
          <w:szCs w:val="28"/>
        </w:rPr>
        <w:t xml:space="preserve"> 20</w:t>
      </w:r>
      <w:r w:rsidR="00AD364B">
        <w:rPr>
          <w:color w:val="000000"/>
          <w:sz w:val="28"/>
          <w:szCs w:val="28"/>
        </w:rPr>
        <w:t>26</w:t>
      </w:r>
      <w:r w:rsidR="00D0412D">
        <w:rPr>
          <w:color w:val="000000"/>
          <w:sz w:val="28"/>
          <w:szCs w:val="28"/>
        </w:rPr>
        <w:t xml:space="preserve"> года, 2,3 этапа конкурса - </w:t>
      </w:r>
      <w:r w:rsidR="00AD364B">
        <w:rPr>
          <w:color w:val="000000"/>
          <w:sz w:val="28"/>
          <w:szCs w:val="28"/>
        </w:rPr>
        <w:t>25 июня 2026</w:t>
      </w:r>
      <w:r>
        <w:rPr>
          <w:color w:val="000000"/>
          <w:sz w:val="28"/>
          <w:szCs w:val="28"/>
        </w:rPr>
        <w:t xml:space="preserve"> год</w:t>
      </w:r>
      <w:r w:rsidR="00F36EF4">
        <w:rPr>
          <w:color w:val="000000"/>
          <w:sz w:val="28"/>
          <w:szCs w:val="28"/>
        </w:rPr>
        <w:t>а, 4 этапа конкурса - 0</w:t>
      </w:r>
      <w:r w:rsidR="00866A51">
        <w:rPr>
          <w:color w:val="000000"/>
          <w:sz w:val="28"/>
          <w:szCs w:val="28"/>
        </w:rPr>
        <w:t>3 июля 2026</w:t>
      </w:r>
      <w:r>
        <w:rPr>
          <w:color w:val="000000"/>
          <w:sz w:val="28"/>
          <w:szCs w:val="28"/>
        </w:rPr>
        <w:t xml:space="preserve"> года.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Предполагаемое время проведения всех этапов конкурса: 10-00</w:t>
      </w:r>
      <w:r w:rsidR="00866A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Предполагаемое место проведения всех этапов конкурса: </w:t>
      </w:r>
      <w:r>
        <w:rPr>
          <w:sz w:val="28"/>
        </w:rPr>
        <w:t>г. Кострома, ул. Дзержинского, 15, круглый зал</w:t>
      </w:r>
      <w:r>
        <w:rPr>
          <w:color w:val="000000"/>
          <w:sz w:val="28"/>
          <w:szCs w:val="28"/>
        </w:rPr>
        <w:t>.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Точная дата, время, место проведения всех этапов конкурса будут сообщены дополнительно.</w:t>
      </w:r>
    </w:p>
    <w:sectPr w:rsidR="00B43053" w:rsidSect="00F36EF4">
      <w:pgSz w:w="11906" w:h="16838"/>
      <w:pgMar w:top="567" w:right="707" w:bottom="284" w:left="170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FA" w:rsidRDefault="00D13FFA">
      <w:r>
        <w:separator/>
      </w:r>
    </w:p>
  </w:endnote>
  <w:endnote w:type="continuationSeparator" w:id="0">
    <w:p w:rsidR="00D13FFA" w:rsidRDefault="00D1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FA" w:rsidRDefault="00D13FFA">
      <w:r>
        <w:separator/>
      </w:r>
    </w:p>
  </w:footnote>
  <w:footnote w:type="continuationSeparator" w:id="0">
    <w:p w:rsidR="00D13FFA" w:rsidRDefault="00D1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E2C"/>
    <w:multiLevelType w:val="hybridMultilevel"/>
    <w:tmpl w:val="2EF49902"/>
    <w:lvl w:ilvl="0" w:tplc="7CD8FBCE">
      <w:start w:val="1"/>
      <w:numFmt w:val="decimal"/>
      <w:lvlText w:val="%1."/>
      <w:lvlJc w:val="left"/>
      <w:pPr>
        <w:ind w:left="1848" w:hanging="360"/>
      </w:pPr>
    </w:lvl>
    <w:lvl w:ilvl="1" w:tplc="BC12805C">
      <w:start w:val="1"/>
      <w:numFmt w:val="lowerLetter"/>
      <w:lvlText w:val="%2."/>
      <w:lvlJc w:val="left"/>
      <w:pPr>
        <w:ind w:left="2220" w:hanging="360"/>
      </w:pPr>
    </w:lvl>
    <w:lvl w:ilvl="2" w:tplc="D8165BD2">
      <w:start w:val="1"/>
      <w:numFmt w:val="lowerRoman"/>
      <w:lvlText w:val="%3."/>
      <w:lvlJc w:val="right"/>
      <w:pPr>
        <w:ind w:left="2940" w:hanging="180"/>
      </w:pPr>
    </w:lvl>
    <w:lvl w:ilvl="3" w:tplc="161CAAB2">
      <w:start w:val="1"/>
      <w:numFmt w:val="decimal"/>
      <w:lvlText w:val="%4."/>
      <w:lvlJc w:val="left"/>
      <w:pPr>
        <w:ind w:left="3660" w:hanging="360"/>
      </w:pPr>
    </w:lvl>
    <w:lvl w:ilvl="4" w:tplc="EB665B58">
      <w:start w:val="1"/>
      <w:numFmt w:val="lowerLetter"/>
      <w:lvlText w:val="%5."/>
      <w:lvlJc w:val="left"/>
      <w:pPr>
        <w:ind w:left="4380" w:hanging="360"/>
      </w:pPr>
    </w:lvl>
    <w:lvl w:ilvl="5" w:tplc="C7628050">
      <w:start w:val="1"/>
      <w:numFmt w:val="lowerRoman"/>
      <w:lvlText w:val="%6."/>
      <w:lvlJc w:val="right"/>
      <w:pPr>
        <w:ind w:left="5100" w:hanging="180"/>
      </w:pPr>
    </w:lvl>
    <w:lvl w:ilvl="6" w:tplc="11EE4452">
      <w:start w:val="1"/>
      <w:numFmt w:val="decimal"/>
      <w:lvlText w:val="%7."/>
      <w:lvlJc w:val="left"/>
      <w:pPr>
        <w:ind w:left="5820" w:hanging="360"/>
      </w:pPr>
    </w:lvl>
    <w:lvl w:ilvl="7" w:tplc="4B821344">
      <w:start w:val="1"/>
      <w:numFmt w:val="lowerLetter"/>
      <w:lvlText w:val="%8."/>
      <w:lvlJc w:val="left"/>
      <w:pPr>
        <w:ind w:left="6540" w:hanging="360"/>
      </w:pPr>
    </w:lvl>
    <w:lvl w:ilvl="8" w:tplc="58C640D4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EA51138"/>
    <w:multiLevelType w:val="hybridMultilevel"/>
    <w:tmpl w:val="A0648ECC"/>
    <w:lvl w:ilvl="0" w:tplc="AB847BA4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/>
      </w:rPr>
    </w:lvl>
    <w:lvl w:ilvl="1" w:tplc="C644AA82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/>
      </w:rPr>
    </w:lvl>
    <w:lvl w:ilvl="2" w:tplc="B2A4F1DE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/>
      </w:rPr>
    </w:lvl>
    <w:lvl w:ilvl="3" w:tplc="58ECCFC2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/>
      </w:rPr>
    </w:lvl>
    <w:lvl w:ilvl="4" w:tplc="EE2CA292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/>
      </w:rPr>
    </w:lvl>
    <w:lvl w:ilvl="5" w:tplc="4E325D4E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/>
      </w:rPr>
    </w:lvl>
    <w:lvl w:ilvl="6" w:tplc="E26AB7D8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/>
      </w:rPr>
    </w:lvl>
    <w:lvl w:ilvl="7" w:tplc="825A15A0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/>
      </w:rPr>
    </w:lvl>
    <w:lvl w:ilvl="8" w:tplc="1410EDEE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/>
      </w:rPr>
    </w:lvl>
  </w:abstractNum>
  <w:abstractNum w:abstractNumId="2">
    <w:nsid w:val="18873476"/>
    <w:multiLevelType w:val="hybridMultilevel"/>
    <w:tmpl w:val="B17A3B72"/>
    <w:lvl w:ilvl="0" w:tplc="FC44595C">
      <w:start w:val="1"/>
      <w:numFmt w:val="bullet"/>
      <w:lvlText w:val=""/>
      <w:lvlJc w:val="left"/>
      <w:pPr>
        <w:tabs>
          <w:tab w:val="num" w:pos="851"/>
        </w:tabs>
        <w:ind w:left="851" w:firstLine="851"/>
      </w:pPr>
      <w:rPr>
        <w:rFonts w:ascii="Symbol" w:hAnsi="Symbol"/>
      </w:rPr>
    </w:lvl>
    <w:lvl w:ilvl="1" w:tplc="B0E608A4">
      <w:start w:val="1"/>
      <w:numFmt w:val="bullet"/>
      <w:lvlText w:val="o"/>
      <w:lvlJc w:val="left"/>
      <w:pPr>
        <w:tabs>
          <w:tab w:val="num" w:pos="3282"/>
        </w:tabs>
        <w:ind w:left="3282" w:hanging="360"/>
      </w:pPr>
      <w:rPr>
        <w:rFonts w:ascii="Courier New" w:hAnsi="Courier New"/>
      </w:rPr>
    </w:lvl>
    <w:lvl w:ilvl="2" w:tplc="DAEAC826">
      <w:start w:val="1"/>
      <w:numFmt w:val="bullet"/>
      <w:lvlText w:val=""/>
      <w:lvlJc w:val="left"/>
      <w:pPr>
        <w:tabs>
          <w:tab w:val="num" w:pos="4002"/>
        </w:tabs>
        <w:ind w:left="4002" w:hanging="360"/>
      </w:pPr>
      <w:rPr>
        <w:rFonts w:ascii="Wingdings" w:hAnsi="Wingdings"/>
      </w:rPr>
    </w:lvl>
    <w:lvl w:ilvl="3" w:tplc="F236A1B8">
      <w:start w:val="1"/>
      <w:numFmt w:val="bullet"/>
      <w:lvlText w:val=""/>
      <w:lvlJc w:val="left"/>
      <w:pPr>
        <w:tabs>
          <w:tab w:val="num" w:pos="4722"/>
        </w:tabs>
        <w:ind w:left="4722" w:hanging="360"/>
      </w:pPr>
      <w:rPr>
        <w:rFonts w:ascii="Symbol" w:hAnsi="Symbol"/>
      </w:rPr>
    </w:lvl>
    <w:lvl w:ilvl="4" w:tplc="94E6CA7A">
      <w:start w:val="1"/>
      <w:numFmt w:val="bullet"/>
      <w:lvlText w:val="o"/>
      <w:lvlJc w:val="left"/>
      <w:pPr>
        <w:tabs>
          <w:tab w:val="num" w:pos="5442"/>
        </w:tabs>
        <w:ind w:left="5442" w:hanging="360"/>
      </w:pPr>
      <w:rPr>
        <w:rFonts w:ascii="Courier New" w:hAnsi="Courier New"/>
      </w:rPr>
    </w:lvl>
    <w:lvl w:ilvl="5" w:tplc="3CF28496">
      <w:start w:val="1"/>
      <w:numFmt w:val="bullet"/>
      <w:lvlText w:val=""/>
      <w:lvlJc w:val="left"/>
      <w:pPr>
        <w:tabs>
          <w:tab w:val="num" w:pos="6162"/>
        </w:tabs>
        <w:ind w:left="6162" w:hanging="360"/>
      </w:pPr>
      <w:rPr>
        <w:rFonts w:ascii="Wingdings" w:hAnsi="Wingdings"/>
      </w:rPr>
    </w:lvl>
    <w:lvl w:ilvl="6" w:tplc="171CE320">
      <w:start w:val="1"/>
      <w:numFmt w:val="bullet"/>
      <w:lvlText w:val=""/>
      <w:lvlJc w:val="left"/>
      <w:pPr>
        <w:tabs>
          <w:tab w:val="num" w:pos="6882"/>
        </w:tabs>
        <w:ind w:left="6882" w:hanging="360"/>
      </w:pPr>
      <w:rPr>
        <w:rFonts w:ascii="Symbol" w:hAnsi="Symbol"/>
      </w:rPr>
    </w:lvl>
    <w:lvl w:ilvl="7" w:tplc="D92617E0">
      <w:start w:val="1"/>
      <w:numFmt w:val="bullet"/>
      <w:lvlText w:val="o"/>
      <w:lvlJc w:val="left"/>
      <w:pPr>
        <w:tabs>
          <w:tab w:val="num" w:pos="7602"/>
        </w:tabs>
        <w:ind w:left="7602" w:hanging="360"/>
      </w:pPr>
      <w:rPr>
        <w:rFonts w:ascii="Courier New" w:hAnsi="Courier New"/>
      </w:rPr>
    </w:lvl>
    <w:lvl w:ilvl="8" w:tplc="7586F28E">
      <w:start w:val="1"/>
      <w:numFmt w:val="bullet"/>
      <w:lvlText w:val=""/>
      <w:lvlJc w:val="left"/>
      <w:pPr>
        <w:tabs>
          <w:tab w:val="num" w:pos="8322"/>
        </w:tabs>
        <w:ind w:left="8322" w:hanging="360"/>
      </w:pPr>
      <w:rPr>
        <w:rFonts w:ascii="Wingdings" w:hAnsi="Wingdings"/>
      </w:rPr>
    </w:lvl>
  </w:abstractNum>
  <w:abstractNum w:abstractNumId="3">
    <w:nsid w:val="21527794"/>
    <w:multiLevelType w:val="hybridMultilevel"/>
    <w:tmpl w:val="7D84CA8E"/>
    <w:lvl w:ilvl="0" w:tplc="29169BAA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/>
      </w:rPr>
    </w:lvl>
    <w:lvl w:ilvl="1" w:tplc="64D4900E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/>
      </w:rPr>
    </w:lvl>
    <w:lvl w:ilvl="2" w:tplc="DF542B70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/>
      </w:rPr>
    </w:lvl>
    <w:lvl w:ilvl="3" w:tplc="B106A738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/>
      </w:rPr>
    </w:lvl>
    <w:lvl w:ilvl="4" w:tplc="BDCE37DE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/>
      </w:rPr>
    </w:lvl>
    <w:lvl w:ilvl="5" w:tplc="AA62F030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/>
      </w:rPr>
    </w:lvl>
    <w:lvl w:ilvl="6" w:tplc="F3BAD9AC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/>
      </w:rPr>
    </w:lvl>
    <w:lvl w:ilvl="7" w:tplc="22A2F2F0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/>
      </w:rPr>
    </w:lvl>
    <w:lvl w:ilvl="8" w:tplc="8AFC67FA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/>
      </w:rPr>
    </w:lvl>
  </w:abstractNum>
  <w:abstractNum w:abstractNumId="4">
    <w:nsid w:val="2173709F"/>
    <w:multiLevelType w:val="hybridMultilevel"/>
    <w:tmpl w:val="858E3CA4"/>
    <w:lvl w:ilvl="0" w:tplc="AAD06ECA">
      <w:start w:val="1"/>
      <w:numFmt w:val="decimal"/>
      <w:lvlText w:val="%1."/>
      <w:lvlJc w:val="left"/>
      <w:pPr>
        <w:ind w:left="1440" w:hanging="360"/>
      </w:pPr>
    </w:lvl>
    <w:lvl w:ilvl="1" w:tplc="CFE072CC">
      <w:start w:val="1"/>
      <w:numFmt w:val="lowerLetter"/>
      <w:lvlText w:val="%2."/>
      <w:lvlJc w:val="left"/>
      <w:pPr>
        <w:ind w:left="2160" w:hanging="360"/>
      </w:pPr>
    </w:lvl>
    <w:lvl w:ilvl="2" w:tplc="96607B24">
      <w:start w:val="1"/>
      <w:numFmt w:val="lowerRoman"/>
      <w:lvlText w:val="%3."/>
      <w:lvlJc w:val="right"/>
      <w:pPr>
        <w:ind w:left="2880" w:hanging="180"/>
      </w:pPr>
    </w:lvl>
    <w:lvl w:ilvl="3" w:tplc="96CA2B9E">
      <w:start w:val="1"/>
      <w:numFmt w:val="decimal"/>
      <w:lvlText w:val="%4."/>
      <w:lvlJc w:val="left"/>
      <w:pPr>
        <w:ind w:left="3600" w:hanging="360"/>
      </w:pPr>
    </w:lvl>
    <w:lvl w:ilvl="4" w:tplc="BC0809E8">
      <w:start w:val="1"/>
      <w:numFmt w:val="lowerLetter"/>
      <w:lvlText w:val="%5."/>
      <w:lvlJc w:val="left"/>
      <w:pPr>
        <w:ind w:left="4320" w:hanging="360"/>
      </w:pPr>
    </w:lvl>
    <w:lvl w:ilvl="5" w:tplc="6D4C5460">
      <w:start w:val="1"/>
      <w:numFmt w:val="lowerRoman"/>
      <w:lvlText w:val="%6."/>
      <w:lvlJc w:val="right"/>
      <w:pPr>
        <w:ind w:left="5040" w:hanging="180"/>
      </w:pPr>
    </w:lvl>
    <w:lvl w:ilvl="6" w:tplc="6DFE03EE">
      <w:start w:val="1"/>
      <w:numFmt w:val="decimal"/>
      <w:lvlText w:val="%7."/>
      <w:lvlJc w:val="left"/>
      <w:pPr>
        <w:ind w:left="5760" w:hanging="360"/>
      </w:pPr>
    </w:lvl>
    <w:lvl w:ilvl="7" w:tplc="3850D5E4">
      <w:start w:val="1"/>
      <w:numFmt w:val="lowerLetter"/>
      <w:lvlText w:val="%8."/>
      <w:lvlJc w:val="left"/>
      <w:pPr>
        <w:ind w:left="6480" w:hanging="360"/>
      </w:pPr>
    </w:lvl>
    <w:lvl w:ilvl="8" w:tplc="226869F2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0E74DD"/>
    <w:multiLevelType w:val="hybridMultilevel"/>
    <w:tmpl w:val="40521320"/>
    <w:lvl w:ilvl="0" w:tplc="068EF39E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9F120BAA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B5E6BB10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E2ECF2C8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A6A69EE6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884AEB9C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859AF87C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5B089F48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33047E7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6">
    <w:nsid w:val="25AA248F"/>
    <w:multiLevelType w:val="hybridMultilevel"/>
    <w:tmpl w:val="6AD4DB6A"/>
    <w:lvl w:ilvl="0" w:tplc="12B068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C165D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2D5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9A8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689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541E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8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882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6E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FD19B8"/>
    <w:multiLevelType w:val="hybridMultilevel"/>
    <w:tmpl w:val="C298BBEC"/>
    <w:lvl w:ilvl="0" w:tplc="D1508A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000000"/>
      </w:rPr>
    </w:lvl>
    <w:lvl w:ilvl="1" w:tplc="411891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3C5F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3C1F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6876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C247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D68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9ED7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4CB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2D5543B6"/>
    <w:multiLevelType w:val="hybridMultilevel"/>
    <w:tmpl w:val="9E082544"/>
    <w:lvl w:ilvl="0" w:tplc="03FAFFBE">
      <w:start w:val="1"/>
      <w:numFmt w:val="decimal"/>
      <w:lvlText w:val="%1."/>
      <w:lvlJc w:val="left"/>
      <w:pPr>
        <w:ind w:left="502" w:hanging="360"/>
      </w:pPr>
    </w:lvl>
    <w:lvl w:ilvl="1" w:tplc="C464EA78">
      <w:start w:val="1"/>
      <w:numFmt w:val="lowerLetter"/>
      <w:lvlText w:val="%2."/>
      <w:lvlJc w:val="left"/>
      <w:pPr>
        <w:ind w:left="1190" w:hanging="360"/>
      </w:pPr>
    </w:lvl>
    <w:lvl w:ilvl="2" w:tplc="8628192E">
      <w:start w:val="1"/>
      <w:numFmt w:val="lowerRoman"/>
      <w:lvlText w:val="%3."/>
      <w:lvlJc w:val="right"/>
      <w:pPr>
        <w:ind w:left="1910" w:hanging="180"/>
      </w:pPr>
    </w:lvl>
    <w:lvl w:ilvl="3" w:tplc="39D8955A">
      <w:start w:val="1"/>
      <w:numFmt w:val="decimal"/>
      <w:lvlText w:val="%4."/>
      <w:lvlJc w:val="left"/>
      <w:pPr>
        <w:ind w:left="2630" w:hanging="360"/>
      </w:pPr>
    </w:lvl>
    <w:lvl w:ilvl="4" w:tplc="156631FE">
      <w:start w:val="1"/>
      <w:numFmt w:val="lowerLetter"/>
      <w:lvlText w:val="%5."/>
      <w:lvlJc w:val="left"/>
      <w:pPr>
        <w:ind w:left="3350" w:hanging="360"/>
      </w:pPr>
    </w:lvl>
    <w:lvl w:ilvl="5" w:tplc="58B8EF66">
      <w:start w:val="1"/>
      <w:numFmt w:val="lowerRoman"/>
      <w:lvlText w:val="%6."/>
      <w:lvlJc w:val="right"/>
      <w:pPr>
        <w:ind w:left="4070" w:hanging="180"/>
      </w:pPr>
    </w:lvl>
    <w:lvl w:ilvl="6" w:tplc="B2B0AD36">
      <w:start w:val="1"/>
      <w:numFmt w:val="decimal"/>
      <w:lvlText w:val="%7."/>
      <w:lvlJc w:val="left"/>
      <w:pPr>
        <w:ind w:left="4790" w:hanging="360"/>
      </w:pPr>
    </w:lvl>
    <w:lvl w:ilvl="7" w:tplc="7DB29FF8">
      <w:start w:val="1"/>
      <w:numFmt w:val="lowerLetter"/>
      <w:lvlText w:val="%8."/>
      <w:lvlJc w:val="left"/>
      <w:pPr>
        <w:ind w:left="5510" w:hanging="360"/>
      </w:pPr>
    </w:lvl>
    <w:lvl w:ilvl="8" w:tplc="89D2AEF8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E593C0F"/>
    <w:multiLevelType w:val="hybridMultilevel"/>
    <w:tmpl w:val="8DE40056"/>
    <w:lvl w:ilvl="0" w:tplc="2814E84E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882C7F5A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1FBCD0C6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E0AE015C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94F2814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8D9649E2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D46CC0AA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BAF26BC2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7798844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0">
    <w:nsid w:val="2E757C23"/>
    <w:multiLevelType w:val="hybridMultilevel"/>
    <w:tmpl w:val="4CBC5BFA"/>
    <w:lvl w:ilvl="0" w:tplc="D8781CAC">
      <w:start w:val="1"/>
      <w:numFmt w:val="decimal"/>
      <w:lvlText w:val="%1."/>
      <w:lvlJc w:val="left"/>
      <w:pPr>
        <w:ind w:left="360" w:hanging="360"/>
      </w:pPr>
    </w:lvl>
    <w:lvl w:ilvl="1" w:tplc="448C1F58">
      <w:start w:val="1"/>
      <w:numFmt w:val="lowerLetter"/>
      <w:lvlText w:val="%2."/>
      <w:lvlJc w:val="left"/>
      <w:pPr>
        <w:ind w:left="1080" w:hanging="360"/>
      </w:pPr>
    </w:lvl>
    <w:lvl w:ilvl="2" w:tplc="DFB49D92">
      <w:start w:val="1"/>
      <w:numFmt w:val="lowerRoman"/>
      <w:lvlText w:val="%3."/>
      <w:lvlJc w:val="right"/>
      <w:pPr>
        <w:ind w:left="1800" w:hanging="180"/>
      </w:pPr>
    </w:lvl>
    <w:lvl w:ilvl="3" w:tplc="5EF42CB0">
      <w:start w:val="1"/>
      <w:numFmt w:val="decimal"/>
      <w:lvlText w:val="%4."/>
      <w:lvlJc w:val="left"/>
      <w:pPr>
        <w:ind w:left="2520" w:hanging="360"/>
      </w:pPr>
    </w:lvl>
    <w:lvl w:ilvl="4" w:tplc="EBF22168">
      <w:start w:val="1"/>
      <w:numFmt w:val="lowerLetter"/>
      <w:lvlText w:val="%5."/>
      <w:lvlJc w:val="left"/>
      <w:pPr>
        <w:ind w:left="3240" w:hanging="360"/>
      </w:pPr>
    </w:lvl>
    <w:lvl w:ilvl="5" w:tplc="1416D73C">
      <w:start w:val="1"/>
      <w:numFmt w:val="lowerRoman"/>
      <w:lvlText w:val="%6."/>
      <w:lvlJc w:val="right"/>
      <w:pPr>
        <w:ind w:left="3960" w:hanging="180"/>
      </w:pPr>
    </w:lvl>
    <w:lvl w:ilvl="6" w:tplc="B256433E">
      <w:start w:val="1"/>
      <w:numFmt w:val="decimal"/>
      <w:lvlText w:val="%7."/>
      <w:lvlJc w:val="left"/>
      <w:pPr>
        <w:ind w:left="4680" w:hanging="360"/>
      </w:pPr>
    </w:lvl>
    <w:lvl w:ilvl="7" w:tplc="FF54CBB2">
      <w:start w:val="1"/>
      <w:numFmt w:val="lowerLetter"/>
      <w:lvlText w:val="%8."/>
      <w:lvlJc w:val="left"/>
      <w:pPr>
        <w:ind w:left="5400" w:hanging="360"/>
      </w:pPr>
    </w:lvl>
    <w:lvl w:ilvl="8" w:tplc="0DCED5C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FE7D6F"/>
    <w:multiLevelType w:val="hybridMultilevel"/>
    <w:tmpl w:val="D248B190"/>
    <w:lvl w:ilvl="0" w:tplc="73AAD30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654A2FF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E7A86B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634ADC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F6FE7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D8839D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00E05E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E8632E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286ECD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30E6EE2"/>
    <w:multiLevelType w:val="hybridMultilevel"/>
    <w:tmpl w:val="3C0E4AAA"/>
    <w:lvl w:ilvl="0" w:tplc="E656346A">
      <w:start w:val="1"/>
      <w:numFmt w:val="decimal"/>
      <w:lvlText w:val="%1."/>
      <w:lvlJc w:val="left"/>
      <w:pPr>
        <w:ind w:left="1440" w:hanging="360"/>
      </w:pPr>
    </w:lvl>
    <w:lvl w:ilvl="1" w:tplc="3FE46E4A">
      <w:start w:val="1"/>
      <w:numFmt w:val="lowerLetter"/>
      <w:lvlText w:val="%2."/>
      <w:lvlJc w:val="left"/>
      <w:pPr>
        <w:ind w:left="2160" w:hanging="360"/>
      </w:pPr>
    </w:lvl>
    <w:lvl w:ilvl="2" w:tplc="73F290C8">
      <w:start w:val="1"/>
      <w:numFmt w:val="lowerRoman"/>
      <w:lvlText w:val="%3."/>
      <w:lvlJc w:val="right"/>
      <w:pPr>
        <w:ind w:left="2880" w:hanging="180"/>
      </w:pPr>
    </w:lvl>
    <w:lvl w:ilvl="3" w:tplc="CBEA59BA">
      <w:start w:val="1"/>
      <w:numFmt w:val="decimal"/>
      <w:lvlText w:val="%4."/>
      <w:lvlJc w:val="left"/>
      <w:pPr>
        <w:ind w:left="3600" w:hanging="360"/>
      </w:pPr>
    </w:lvl>
    <w:lvl w:ilvl="4" w:tplc="95067388">
      <w:start w:val="1"/>
      <w:numFmt w:val="lowerLetter"/>
      <w:lvlText w:val="%5."/>
      <w:lvlJc w:val="left"/>
      <w:pPr>
        <w:ind w:left="4320" w:hanging="360"/>
      </w:pPr>
    </w:lvl>
    <w:lvl w:ilvl="5" w:tplc="C0120720">
      <w:start w:val="1"/>
      <w:numFmt w:val="lowerRoman"/>
      <w:lvlText w:val="%6."/>
      <w:lvlJc w:val="right"/>
      <w:pPr>
        <w:ind w:left="5040" w:hanging="180"/>
      </w:pPr>
    </w:lvl>
    <w:lvl w:ilvl="6" w:tplc="B3AEBD90">
      <w:start w:val="1"/>
      <w:numFmt w:val="decimal"/>
      <w:lvlText w:val="%7."/>
      <w:lvlJc w:val="left"/>
      <w:pPr>
        <w:ind w:left="5760" w:hanging="360"/>
      </w:pPr>
    </w:lvl>
    <w:lvl w:ilvl="7" w:tplc="DA662C1A">
      <w:start w:val="1"/>
      <w:numFmt w:val="lowerLetter"/>
      <w:lvlText w:val="%8."/>
      <w:lvlJc w:val="left"/>
      <w:pPr>
        <w:ind w:left="6480" w:hanging="360"/>
      </w:pPr>
    </w:lvl>
    <w:lvl w:ilvl="8" w:tplc="3FF64A1E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971E0"/>
    <w:multiLevelType w:val="hybridMultilevel"/>
    <w:tmpl w:val="0230297C"/>
    <w:lvl w:ilvl="0" w:tplc="F1389F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052A84F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E55CA1A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C840E95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C0F8836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3854563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94B2F61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896ED96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B36A621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4">
    <w:nsid w:val="3A701DB6"/>
    <w:multiLevelType w:val="hybridMultilevel"/>
    <w:tmpl w:val="236EAA26"/>
    <w:lvl w:ilvl="0" w:tplc="1700CBEA">
      <w:start w:val="1"/>
      <w:numFmt w:val="decimal"/>
      <w:lvlText w:val="%1."/>
      <w:lvlJc w:val="left"/>
      <w:pPr>
        <w:ind w:left="1068" w:hanging="360"/>
      </w:pPr>
    </w:lvl>
    <w:lvl w:ilvl="1" w:tplc="788065D6">
      <w:start w:val="1"/>
      <w:numFmt w:val="lowerLetter"/>
      <w:lvlText w:val="%2."/>
      <w:lvlJc w:val="left"/>
      <w:pPr>
        <w:ind w:left="1788" w:hanging="360"/>
      </w:pPr>
    </w:lvl>
    <w:lvl w:ilvl="2" w:tplc="436AC816">
      <w:start w:val="1"/>
      <w:numFmt w:val="lowerRoman"/>
      <w:lvlText w:val="%3."/>
      <w:lvlJc w:val="right"/>
      <w:pPr>
        <w:ind w:left="2508" w:hanging="180"/>
      </w:pPr>
    </w:lvl>
    <w:lvl w:ilvl="3" w:tplc="9CF28676">
      <w:start w:val="1"/>
      <w:numFmt w:val="decimal"/>
      <w:lvlText w:val="%4."/>
      <w:lvlJc w:val="left"/>
      <w:pPr>
        <w:ind w:left="3228" w:hanging="360"/>
      </w:pPr>
    </w:lvl>
    <w:lvl w:ilvl="4" w:tplc="D31A3FD0">
      <w:start w:val="1"/>
      <w:numFmt w:val="lowerLetter"/>
      <w:lvlText w:val="%5."/>
      <w:lvlJc w:val="left"/>
      <w:pPr>
        <w:ind w:left="3948" w:hanging="360"/>
      </w:pPr>
    </w:lvl>
    <w:lvl w:ilvl="5" w:tplc="9900033C">
      <w:start w:val="1"/>
      <w:numFmt w:val="lowerRoman"/>
      <w:lvlText w:val="%6."/>
      <w:lvlJc w:val="right"/>
      <w:pPr>
        <w:ind w:left="4668" w:hanging="180"/>
      </w:pPr>
    </w:lvl>
    <w:lvl w:ilvl="6" w:tplc="9620CDE8">
      <w:start w:val="1"/>
      <w:numFmt w:val="decimal"/>
      <w:lvlText w:val="%7."/>
      <w:lvlJc w:val="left"/>
      <w:pPr>
        <w:ind w:left="5388" w:hanging="360"/>
      </w:pPr>
    </w:lvl>
    <w:lvl w:ilvl="7" w:tplc="F9421440">
      <w:start w:val="1"/>
      <w:numFmt w:val="lowerLetter"/>
      <w:lvlText w:val="%8."/>
      <w:lvlJc w:val="left"/>
      <w:pPr>
        <w:ind w:left="6108" w:hanging="360"/>
      </w:pPr>
    </w:lvl>
    <w:lvl w:ilvl="8" w:tplc="17FA2672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BE217FB"/>
    <w:multiLevelType w:val="hybridMultilevel"/>
    <w:tmpl w:val="35B6FB38"/>
    <w:lvl w:ilvl="0" w:tplc="4072C9C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19820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B940E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F427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FE12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7051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44BF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A8AC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CC4F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C5C5E2F"/>
    <w:multiLevelType w:val="hybridMultilevel"/>
    <w:tmpl w:val="F8A8E274"/>
    <w:lvl w:ilvl="0" w:tplc="2F647FB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  <w:lvl w:ilvl="1" w:tplc="057CCD0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1E07E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A4DA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ECC4EB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7E097B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DE2C5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DCC24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22246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1C43383"/>
    <w:multiLevelType w:val="hybridMultilevel"/>
    <w:tmpl w:val="DDDCDBE8"/>
    <w:lvl w:ilvl="0" w:tplc="D5327F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FA4D8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16C12C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2805A1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53C54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A1A9BA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8A9FA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3763F7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CC435F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E670F09"/>
    <w:multiLevelType w:val="hybridMultilevel"/>
    <w:tmpl w:val="14183FB8"/>
    <w:lvl w:ilvl="0" w:tplc="E5D023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000000"/>
      </w:rPr>
    </w:lvl>
    <w:lvl w:ilvl="1" w:tplc="11E4AC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9E10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1841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7A3F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B089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70DC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98D2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2CB5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540A5635"/>
    <w:multiLevelType w:val="hybridMultilevel"/>
    <w:tmpl w:val="E9562A78"/>
    <w:lvl w:ilvl="0" w:tplc="9154C0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5A23AE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EF0FD00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B7460E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6E421B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B4C3DF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7CED59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EEF46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2EA81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6873186"/>
    <w:multiLevelType w:val="hybridMultilevel"/>
    <w:tmpl w:val="496410E2"/>
    <w:lvl w:ilvl="0" w:tplc="0FBC0DF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3C658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27488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04FB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ACD69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F268E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EAC1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90E57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4F816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E953762"/>
    <w:multiLevelType w:val="hybridMultilevel"/>
    <w:tmpl w:val="D50CA7A8"/>
    <w:lvl w:ilvl="0" w:tplc="4A46BF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47285E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E6888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8B003E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304F8F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58A5C8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BBA15D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F700D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38ECB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05A1924"/>
    <w:multiLevelType w:val="hybridMultilevel"/>
    <w:tmpl w:val="59D250CA"/>
    <w:lvl w:ilvl="0" w:tplc="BC5ED7BC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/>
      </w:rPr>
    </w:lvl>
    <w:lvl w:ilvl="1" w:tplc="CAA6C04A">
      <w:start w:val="1"/>
      <w:numFmt w:val="lowerLetter"/>
      <w:lvlText w:val="%2."/>
      <w:lvlJc w:val="left"/>
      <w:pPr>
        <w:ind w:left="2357" w:hanging="360"/>
      </w:pPr>
    </w:lvl>
    <w:lvl w:ilvl="2" w:tplc="7E7E3822">
      <w:start w:val="1"/>
      <w:numFmt w:val="lowerRoman"/>
      <w:lvlText w:val="%3."/>
      <w:lvlJc w:val="right"/>
      <w:pPr>
        <w:ind w:left="3077" w:hanging="180"/>
      </w:pPr>
    </w:lvl>
    <w:lvl w:ilvl="3" w:tplc="B770F138">
      <w:start w:val="1"/>
      <w:numFmt w:val="decimal"/>
      <w:lvlText w:val="%4."/>
      <w:lvlJc w:val="left"/>
      <w:pPr>
        <w:ind w:left="3797" w:hanging="360"/>
      </w:pPr>
    </w:lvl>
    <w:lvl w:ilvl="4" w:tplc="73308458">
      <w:start w:val="1"/>
      <w:numFmt w:val="lowerLetter"/>
      <w:lvlText w:val="%5."/>
      <w:lvlJc w:val="left"/>
      <w:pPr>
        <w:ind w:left="4517" w:hanging="360"/>
      </w:pPr>
    </w:lvl>
    <w:lvl w:ilvl="5" w:tplc="BC8A6CEE">
      <w:start w:val="1"/>
      <w:numFmt w:val="lowerRoman"/>
      <w:lvlText w:val="%6."/>
      <w:lvlJc w:val="right"/>
      <w:pPr>
        <w:ind w:left="5237" w:hanging="180"/>
      </w:pPr>
    </w:lvl>
    <w:lvl w:ilvl="6" w:tplc="3D5C44B6">
      <w:start w:val="1"/>
      <w:numFmt w:val="decimal"/>
      <w:lvlText w:val="%7."/>
      <w:lvlJc w:val="left"/>
      <w:pPr>
        <w:ind w:left="5957" w:hanging="360"/>
      </w:pPr>
    </w:lvl>
    <w:lvl w:ilvl="7" w:tplc="6032C58C">
      <w:start w:val="1"/>
      <w:numFmt w:val="lowerLetter"/>
      <w:lvlText w:val="%8."/>
      <w:lvlJc w:val="left"/>
      <w:pPr>
        <w:ind w:left="6677" w:hanging="360"/>
      </w:pPr>
    </w:lvl>
    <w:lvl w:ilvl="8" w:tplc="2512AA90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634B798B"/>
    <w:multiLevelType w:val="hybridMultilevel"/>
    <w:tmpl w:val="361894D2"/>
    <w:lvl w:ilvl="0" w:tplc="D26E3D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9F9221C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8DDEF0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10CEEC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BE0C763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B220FC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7332C6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52B2D05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F50C989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4">
    <w:nsid w:val="64B669C8"/>
    <w:multiLevelType w:val="hybridMultilevel"/>
    <w:tmpl w:val="B82296EA"/>
    <w:lvl w:ilvl="0" w:tplc="2E76F45C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7A4998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E0A96F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84879F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76AB2B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64D8411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89460A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9B469A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9828B9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nsid w:val="64F732DA"/>
    <w:multiLevelType w:val="hybridMultilevel"/>
    <w:tmpl w:val="44B063A4"/>
    <w:lvl w:ilvl="0" w:tplc="E8B86748">
      <w:start w:val="1"/>
      <w:numFmt w:val="decimal"/>
      <w:lvlText w:val="%1."/>
      <w:lvlJc w:val="left"/>
      <w:pPr>
        <w:ind w:left="720" w:hanging="360"/>
      </w:pPr>
    </w:lvl>
    <w:lvl w:ilvl="1" w:tplc="BD502C2E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381CEDE4">
      <w:start w:val="1"/>
      <w:numFmt w:val="lowerRoman"/>
      <w:lvlText w:val="%3."/>
      <w:lvlJc w:val="right"/>
      <w:pPr>
        <w:ind w:left="2160" w:hanging="180"/>
      </w:pPr>
    </w:lvl>
    <w:lvl w:ilvl="3" w:tplc="0B46C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E75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A38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AD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87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2A5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33648E"/>
    <w:multiLevelType w:val="hybridMultilevel"/>
    <w:tmpl w:val="DD8618BE"/>
    <w:lvl w:ilvl="0" w:tplc="8F1A3E7A">
      <w:start w:val="1"/>
      <w:numFmt w:val="bullet"/>
      <w:lvlText w:val=""/>
      <w:lvlJc w:val="left"/>
      <w:pPr>
        <w:tabs>
          <w:tab w:val="num" w:pos="1366"/>
        </w:tabs>
        <w:ind w:left="0" w:firstLine="0"/>
      </w:pPr>
      <w:rPr>
        <w:rFonts w:ascii="Symbol" w:hAnsi="Symbol"/>
      </w:rPr>
    </w:lvl>
    <w:lvl w:ilvl="1" w:tplc="5A142704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/>
      </w:rPr>
    </w:lvl>
    <w:lvl w:ilvl="2" w:tplc="29FE63E6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/>
      </w:rPr>
    </w:lvl>
    <w:lvl w:ilvl="3" w:tplc="F8DCCD9C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/>
      </w:rPr>
    </w:lvl>
    <w:lvl w:ilvl="4" w:tplc="858CB6DE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/>
      </w:rPr>
    </w:lvl>
    <w:lvl w:ilvl="5" w:tplc="0F243ED6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/>
      </w:rPr>
    </w:lvl>
    <w:lvl w:ilvl="6" w:tplc="1D44FF52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/>
      </w:rPr>
    </w:lvl>
    <w:lvl w:ilvl="7" w:tplc="AC9EC436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/>
      </w:rPr>
    </w:lvl>
    <w:lvl w:ilvl="8" w:tplc="F6CA46B2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/>
      </w:rPr>
    </w:lvl>
  </w:abstractNum>
  <w:abstractNum w:abstractNumId="27">
    <w:nsid w:val="6DA10A33"/>
    <w:multiLevelType w:val="hybridMultilevel"/>
    <w:tmpl w:val="DD98A7CC"/>
    <w:lvl w:ilvl="0" w:tplc="DEC00782">
      <w:start w:val="1"/>
      <w:numFmt w:val="decimal"/>
      <w:lvlText w:val="%1."/>
      <w:lvlJc w:val="left"/>
      <w:pPr>
        <w:ind w:left="1440" w:hanging="360"/>
      </w:pPr>
    </w:lvl>
    <w:lvl w:ilvl="1" w:tplc="62B8C0D2">
      <w:start w:val="1"/>
      <w:numFmt w:val="lowerLetter"/>
      <w:lvlText w:val="%2."/>
      <w:lvlJc w:val="left"/>
      <w:pPr>
        <w:ind w:left="2160" w:hanging="360"/>
      </w:pPr>
    </w:lvl>
    <w:lvl w:ilvl="2" w:tplc="B80ADC14">
      <w:start w:val="1"/>
      <w:numFmt w:val="lowerRoman"/>
      <w:lvlText w:val="%3."/>
      <w:lvlJc w:val="right"/>
      <w:pPr>
        <w:ind w:left="2880" w:hanging="180"/>
      </w:pPr>
    </w:lvl>
    <w:lvl w:ilvl="3" w:tplc="9F609EE2">
      <w:start w:val="1"/>
      <w:numFmt w:val="decimal"/>
      <w:lvlText w:val="%4."/>
      <w:lvlJc w:val="left"/>
      <w:pPr>
        <w:ind w:left="3600" w:hanging="360"/>
      </w:pPr>
    </w:lvl>
    <w:lvl w:ilvl="4" w:tplc="C92E8C28">
      <w:start w:val="1"/>
      <w:numFmt w:val="lowerLetter"/>
      <w:lvlText w:val="%5."/>
      <w:lvlJc w:val="left"/>
      <w:pPr>
        <w:ind w:left="4320" w:hanging="360"/>
      </w:pPr>
    </w:lvl>
    <w:lvl w:ilvl="5" w:tplc="47669900">
      <w:start w:val="1"/>
      <w:numFmt w:val="lowerRoman"/>
      <w:lvlText w:val="%6."/>
      <w:lvlJc w:val="right"/>
      <w:pPr>
        <w:ind w:left="5040" w:hanging="180"/>
      </w:pPr>
    </w:lvl>
    <w:lvl w:ilvl="6" w:tplc="16D2DF62">
      <w:start w:val="1"/>
      <w:numFmt w:val="decimal"/>
      <w:lvlText w:val="%7."/>
      <w:lvlJc w:val="left"/>
      <w:pPr>
        <w:ind w:left="5760" w:hanging="360"/>
      </w:pPr>
    </w:lvl>
    <w:lvl w:ilvl="7" w:tplc="48241AFA">
      <w:start w:val="1"/>
      <w:numFmt w:val="lowerLetter"/>
      <w:lvlText w:val="%8."/>
      <w:lvlJc w:val="left"/>
      <w:pPr>
        <w:ind w:left="6480" w:hanging="360"/>
      </w:pPr>
    </w:lvl>
    <w:lvl w:ilvl="8" w:tplc="58C4B982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E43580B"/>
    <w:multiLevelType w:val="hybridMultilevel"/>
    <w:tmpl w:val="ACDCE476"/>
    <w:lvl w:ilvl="0" w:tplc="47C4B3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BA01CC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CB26D9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256698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29C083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350C13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440D3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5A0E63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39AD686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64922EA"/>
    <w:multiLevelType w:val="hybridMultilevel"/>
    <w:tmpl w:val="21145B0C"/>
    <w:lvl w:ilvl="0" w:tplc="7932013C">
      <w:start w:val="1"/>
      <w:numFmt w:val="decimal"/>
      <w:lvlText w:val="%1."/>
      <w:lvlJc w:val="left"/>
      <w:pPr>
        <w:ind w:left="1777" w:hanging="360"/>
      </w:pPr>
      <w:rPr>
        <w:color w:val="000000"/>
      </w:rPr>
    </w:lvl>
    <w:lvl w:ilvl="1" w:tplc="99F4D4B4">
      <w:start w:val="1"/>
      <w:numFmt w:val="lowerLetter"/>
      <w:lvlText w:val="%2."/>
      <w:lvlJc w:val="left"/>
      <w:pPr>
        <w:ind w:left="2149" w:hanging="360"/>
      </w:pPr>
    </w:lvl>
    <w:lvl w:ilvl="2" w:tplc="A3BCF350">
      <w:start w:val="1"/>
      <w:numFmt w:val="lowerRoman"/>
      <w:lvlText w:val="%3."/>
      <w:lvlJc w:val="right"/>
      <w:pPr>
        <w:ind w:left="2869" w:hanging="180"/>
      </w:pPr>
    </w:lvl>
    <w:lvl w:ilvl="3" w:tplc="075A7402">
      <w:start w:val="1"/>
      <w:numFmt w:val="decimal"/>
      <w:lvlText w:val="%4."/>
      <w:lvlJc w:val="left"/>
      <w:pPr>
        <w:ind w:left="3589" w:hanging="360"/>
      </w:pPr>
    </w:lvl>
    <w:lvl w:ilvl="4" w:tplc="D364470A">
      <w:start w:val="1"/>
      <w:numFmt w:val="lowerLetter"/>
      <w:lvlText w:val="%5."/>
      <w:lvlJc w:val="left"/>
      <w:pPr>
        <w:ind w:left="4309" w:hanging="360"/>
      </w:pPr>
    </w:lvl>
    <w:lvl w:ilvl="5" w:tplc="DC6471CA">
      <w:start w:val="1"/>
      <w:numFmt w:val="lowerRoman"/>
      <w:lvlText w:val="%6."/>
      <w:lvlJc w:val="right"/>
      <w:pPr>
        <w:ind w:left="5029" w:hanging="180"/>
      </w:pPr>
    </w:lvl>
    <w:lvl w:ilvl="6" w:tplc="E744A706">
      <w:start w:val="1"/>
      <w:numFmt w:val="decimal"/>
      <w:lvlText w:val="%7."/>
      <w:lvlJc w:val="left"/>
      <w:pPr>
        <w:ind w:left="5749" w:hanging="360"/>
      </w:pPr>
    </w:lvl>
    <w:lvl w:ilvl="7" w:tplc="344254C4">
      <w:start w:val="1"/>
      <w:numFmt w:val="lowerLetter"/>
      <w:lvlText w:val="%8."/>
      <w:lvlJc w:val="left"/>
      <w:pPr>
        <w:ind w:left="6469" w:hanging="360"/>
      </w:pPr>
    </w:lvl>
    <w:lvl w:ilvl="8" w:tplc="5326721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7"/>
  </w:num>
  <w:num w:numId="5">
    <w:abstractNumId w:val="28"/>
  </w:num>
  <w:num w:numId="6">
    <w:abstractNumId w:val="19"/>
  </w:num>
  <w:num w:numId="7">
    <w:abstractNumId w:val="21"/>
  </w:num>
  <w:num w:numId="8">
    <w:abstractNumId w:val="17"/>
  </w:num>
  <w:num w:numId="9">
    <w:abstractNumId w:val="24"/>
  </w:num>
  <w:num w:numId="10">
    <w:abstractNumId w:val="9"/>
  </w:num>
  <w:num w:numId="11">
    <w:abstractNumId w:val="14"/>
  </w:num>
  <w:num w:numId="12">
    <w:abstractNumId w:val="5"/>
  </w:num>
  <w:num w:numId="13">
    <w:abstractNumId w:val="29"/>
  </w:num>
  <w:num w:numId="14">
    <w:abstractNumId w:val="20"/>
  </w:num>
  <w:num w:numId="15">
    <w:abstractNumId w:val="0"/>
  </w:num>
  <w:num w:numId="16">
    <w:abstractNumId w:val="2"/>
  </w:num>
  <w:num w:numId="17">
    <w:abstractNumId w:val="23"/>
  </w:num>
  <w:num w:numId="18">
    <w:abstractNumId w:val="16"/>
  </w:num>
  <w:num w:numId="1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5"/>
  </w:num>
  <w:num w:numId="23">
    <w:abstractNumId w:val="4"/>
  </w:num>
  <w:num w:numId="24">
    <w:abstractNumId w:val="12"/>
  </w:num>
  <w:num w:numId="25">
    <w:abstractNumId w:val="27"/>
  </w:num>
  <w:num w:numId="26">
    <w:abstractNumId w:val="22"/>
  </w:num>
  <w:num w:numId="27">
    <w:abstractNumId w:val="1"/>
  </w:num>
  <w:num w:numId="28">
    <w:abstractNumId w:val="3"/>
  </w:num>
  <w:num w:numId="29">
    <w:abstractNumId w:val="26"/>
  </w:num>
  <w:num w:numId="30">
    <w:abstractNumId w:val="1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53"/>
    <w:rsid w:val="00093402"/>
    <w:rsid w:val="001841D6"/>
    <w:rsid w:val="001B30B9"/>
    <w:rsid w:val="001D304A"/>
    <w:rsid w:val="00302AE9"/>
    <w:rsid w:val="003B349F"/>
    <w:rsid w:val="003C4614"/>
    <w:rsid w:val="004A5E40"/>
    <w:rsid w:val="006756D0"/>
    <w:rsid w:val="00734273"/>
    <w:rsid w:val="00866A51"/>
    <w:rsid w:val="008B67A8"/>
    <w:rsid w:val="009F65E6"/>
    <w:rsid w:val="00AD364B"/>
    <w:rsid w:val="00B43053"/>
    <w:rsid w:val="00D0412D"/>
    <w:rsid w:val="00D13FFA"/>
    <w:rsid w:val="00E565D0"/>
    <w:rsid w:val="00F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ind w:firstLine="567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ind w:right="-99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pPr>
      <w:keepNext/>
      <w:ind w:right="-99"/>
      <w:outlineLvl w:val="5"/>
    </w:pPr>
    <w:rPr>
      <w:b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32">
    <w:name w:val="Body Text 3"/>
    <w:basedOn w:val="a"/>
    <w:pPr>
      <w:jc w:val="center"/>
    </w:pPr>
    <w:rPr>
      <w:szCs w:val="20"/>
    </w:rPr>
  </w:style>
  <w:style w:type="paragraph" w:styleId="af6">
    <w:name w:val="Body Text"/>
    <w:basedOn w:val="a"/>
    <w:pPr>
      <w:jc w:val="center"/>
    </w:pPr>
    <w:rPr>
      <w:sz w:val="32"/>
    </w:rPr>
  </w:style>
  <w:style w:type="paragraph" w:styleId="af7">
    <w:name w:val="Body Text Indent"/>
    <w:basedOn w:val="a"/>
    <w:pPr>
      <w:ind w:left="567"/>
      <w:jc w:val="both"/>
    </w:pPr>
    <w:rPr>
      <w:sz w:val="32"/>
    </w:r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25">
    <w:name w:val="Body Text 2"/>
    <w:basedOn w:val="a"/>
    <w:pPr>
      <w:spacing w:before="120"/>
      <w:jc w:val="center"/>
    </w:pPr>
    <w:rPr>
      <w:b/>
    </w:rPr>
  </w:style>
  <w:style w:type="paragraph" w:styleId="af8">
    <w:name w:val="Balloon Text"/>
    <w:basedOn w:val="a"/>
    <w:semiHidden/>
    <w:rPr>
      <w:rFonts w:ascii="Tahoma" w:hAnsi="Tahoma"/>
      <w:sz w:val="16"/>
      <w:szCs w:val="16"/>
    </w:rPr>
  </w:style>
  <w:style w:type="paragraph" w:styleId="33">
    <w:name w:val="Body Text Indent 3"/>
    <w:basedOn w:val="a"/>
    <w:pPr>
      <w:ind w:right="-99" w:firstLine="540"/>
      <w:jc w:val="both"/>
    </w:pPr>
    <w:rPr>
      <w:sz w:val="28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8"/>
      <w:szCs w:val="28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9">
    <w:name w:val="Strong"/>
    <w:rPr>
      <w:b/>
      <w:bCs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ind w:firstLine="567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ind w:right="-99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pPr>
      <w:keepNext/>
      <w:ind w:right="-99"/>
      <w:outlineLvl w:val="5"/>
    </w:pPr>
    <w:rPr>
      <w:b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32">
    <w:name w:val="Body Text 3"/>
    <w:basedOn w:val="a"/>
    <w:pPr>
      <w:jc w:val="center"/>
    </w:pPr>
    <w:rPr>
      <w:szCs w:val="20"/>
    </w:rPr>
  </w:style>
  <w:style w:type="paragraph" w:styleId="af6">
    <w:name w:val="Body Text"/>
    <w:basedOn w:val="a"/>
    <w:pPr>
      <w:jc w:val="center"/>
    </w:pPr>
    <w:rPr>
      <w:sz w:val="32"/>
    </w:rPr>
  </w:style>
  <w:style w:type="paragraph" w:styleId="af7">
    <w:name w:val="Body Text Indent"/>
    <w:basedOn w:val="a"/>
    <w:pPr>
      <w:ind w:left="567"/>
      <w:jc w:val="both"/>
    </w:pPr>
    <w:rPr>
      <w:sz w:val="32"/>
    </w:r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25">
    <w:name w:val="Body Text 2"/>
    <w:basedOn w:val="a"/>
    <w:pPr>
      <w:spacing w:before="120"/>
      <w:jc w:val="center"/>
    </w:pPr>
    <w:rPr>
      <w:b/>
    </w:rPr>
  </w:style>
  <w:style w:type="paragraph" w:styleId="af8">
    <w:name w:val="Balloon Text"/>
    <w:basedOn w:val="a"/>
    <w:semiHidden/>
    <w:rPr>
      <w:rFonts w:ascii="Tahoma" w:hAnsi="Tahoma"/>
      <w:sz w:val="16"/>
      <w:szCs w:val="16"/>
    </w:rPr>
  </w:style>
  <w:style w:type="paragraph" w:styleId="33">
    <w:name w:val="Body Text Indent 3"/>
    <w:basedOn w:val="a"/>
    <w:pPr>
      <w:ind w:right="-99" w:firstLine="540"/>
      <w:jc w:val="both"/>
    </w:pPr>
    <w:rPr>
      <w:sz w:val="28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8"/>
      <w:szCs w:val="28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9">
    <w:name w:val="Strong"/>
    <w:rPr>
      <w:b/>
      <w:bCs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875&amp;date=24.05.2021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A694-67D6-441D-A6F0-3A0DCE7C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Игоревич Зуродов</dc:creator>
  <cp:lastModifiedBy>Анна Олеговна Смирнова</cp:lastModifiedBy>
  <cp:revision>3</cp:revision>
  <cp:lastPrinted>2025-03-31T13:10:00Z</cp:lastPrinted>
  <dcterms:created xsi:type="dcterms:W3CDTF">2026-04-28T13:42:00Z</dcterms:created>
  <dcterms:modified xsi:type="dcterms:W3CDTF">2026-04-28T13:55:00Z</dcterms:modified>
</cp:coreProperties>
</file>